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sz w:val="22"/>
          <w:szCs w:val="22"/>
        </w:rPr>
      </w:pPr>
      <w:proofErr w:type="gramStart"/>
      <w:r>
        <w:rPr>
          <w:rFonts w:ascii="Arial" w:hAnsi="Arial" w:cs="Arial"/>
          <w:b/>
          <w:bCs/>
          <w:sz w:val="22"/>
          <w:szCs w:val="22"/>
        </w:rPr>
        <w:t>ARTICLE VIII.</w:t>
      </w:r>
      <w:proofErr w:type="gramEnd"/>
      <w:r>
        <w:rPr>
          <w:rFonts w:ascii="Arial" w:hAnsi="Arial" w:cs="Arial"/>
          <w:b/>
          <w:bCs/>
          <w:sz w:val="22"/>
          <w:szCs w:val="22"/>
        </w:rPr>
        <w:t xml:space="preserve">  SEPARATION AND REINSTATEMENT</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Types of Separations</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All separations of employees from positions in the service of the Town shall be designated as one of the following types and shall be accomplished in the manner indicated:  Resignation, reduction in force, disability, voluntary retirement, dismissal, or death.</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0" w:name="a_a"/>
      <w:bookmarkEnd w:id="0"/>
      <w:proofErr w:type="gramStart"/>
      <w:r>
        <w:rPr>
          <w:rFonts w:ascii="Arial" w:hAnsi="Arial" w:cs="Arial"/>
          <w:b/>
          <w:bCs/>
          <w:sz w:val="22"/>
          <w:szCs w:val="22"/>
        </w:rPr>
        <w:t>Section 2.</w:t>
      </w:r>
      <w:proofErr w:type="gramEnd"/>
      <w:r>
        <w:rPr>
          <w:rFonts w:ascii="Arial" w:hAnsi="Arial" w:cs="Arial"/>
          <w:b/>
          <w:bCs/>
          <w:sz w:val="22"/>
          <w:szCs w:val="22"/>
        </w:rPr>
        <w:t xml:space="preserve">  Resignation</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may resign by submitting the reasons for resignation and the effective date in writing to the immediate supervisor as far in advance as possible.  In all instances, the minimum notice requirement is two weeks; 30 days notice is required for department heads.  Failure to provide minimum notice shall result in forfeit of payment for accumulated vacation unless the notice is waived upon recommendation of the Department Head and approval by the Town Manager.  </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Three consecutive days of absence without contacting the immediate supervisor or Department Head may be considered to be a voluntary resignation.  Sick leave will only be approved during the final two weeks of a notice with a physician's certification or comparable documentation.</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Participation in a work stoppage or strike against the Town by an employee(s) may be considered a resignation by the employee.</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must return any Town property including uniforms and equipment upon resignation.</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1" w:name="a_b"/>
      <w:bookmarkEnd w:id="1"/>
      <w:proofErr w:type="gramStart"/>
      <w:r>
        <w:rPr>
          <w:rFonts w:ascii="Arial" w:hAnsi="Arial" w:cs="Arial"/>
          <w:b/>
          <w:bCs/>
          <w:sz w:val="22"/>
          <w:szCs w:val="22"/>
        </w:rPr>
        <w:t>Section 3.</w:t>
      </w:r>
      <w:proofErr w:type="gramEnd"/>
      <w:r>
        <w:rPr>
          <w:rFonts w:ascii="Arial" w:hAnsi="Arial" w:cs="Arial"/>
          <w:b/>
          <w:bCs/>
          <w:sz w:val="22"/>
          <w:szCs w:val="22"/>
        </w:rPr>
        <w:t xml:space="preserve">  Reduction in Force</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In the event that a reduction in force becomes necessary, consideration shall be given to the quality of each employee's performance, organizational needs, and seniority in determining those employees to be retained.  Employees who are separated because of a reduction in force shall be given at least two </w:t>
      </w:r>
      <w:proofErr w:type="spellStart"/>
      <w:r>
        <w:rPr>
          <w:rFonts w:ascii="Arial" w:hAnsi="Arial" w:cs="Arial"/>
          <w:sz w:val="22"/>
          <w:szCs w:val="22"/>
        </w:rPr>
        <w:t>weeks</w:t>
      </w:r>
      <w:proofErr w:type="spellEnd"/>
      <w:r>
        <w:rPr>
          <w:rFonts w:ascii="Arial" w:hAnsi="Arial" w:cs="Arial"/>
          <w:sz w:val="22"/>
          <w:szCs w:val="22"/>
        </w:rPr>
        <w:t xml:space="preserve"> notice of the anticipated action.  No regular employee shall be separated because of a reduction in force while there are temporary or probationary employees serving in the same class in the department, unless the regular employee is not willing to transfer to the position held by the temporary or probationary employee.</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2" w:name="a_c"/>
      <w:bookmarkEnd w:id="2"/>
      <w:r>
        <w:rPr>
          <w:rFonts w:ascii="Arial" w:hAnsi="Arial" w:cs="Arial"/>
          <w:b/>
          <w:bCs/>
          <w:sz w:val="22"/>
          <w:szCs w:val="22"/>
        </w:rPr>
        <w:br w:type="page"/>
      </w:r>
      <w:proofErr w:type="gramStart"/>
      <w:r>
        <w:rPr>
          <w:rFonts w:ascii="Arial" w:hAnsi="Arial" w:cs="Arial"/>
          <w:b/>
          <w:bCs/>
          <w:sz w:val="22"/>
          <w:szCs w:val="22"/>
        </w:rPr>
        <w:lastRenderedPageBreak/>
        <w:t>Section 4.</w:t>
      </w:r>
      <w:proofErr w:type="gramEnd"/>
      <w:r>
        <w:rPr>
          <w:rFonts w:ascii="Arial" w:hAnsi="Arial" w:cs="Arial"/>
          <w:b/>
          <w:bCs/>
          <w:sz w:val="22"/>
          <w:szCs w:val="22"/>
        </w:rPr>
        <w:t xml:space="preserve">  Disability</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who cannot perform the required duties because of a physical or mental impairment may be separated for disability.  Action may be initiated by the employee or the Town.  In cases initiated by the employee, such action must be accompanied by medical evidence acceptable to the Town Manager.  The Town may require an examination, at the </w:t>
      </w:r>
      <w:proofErr w:type="gramStart"/>
      <w:r>
        <w:rPr>
          <w:rFonts w:ascii="Arial" w:hAnsi="Arial" w:cs="Arial"/>
          <w:sz w:val="22"/>
          <w:szCs w:val="22"/>
        </w:rPr>
        <w:t>Town 's</w:t>
      </w:r>
      <w:proofErr w:type="gramEnd"/>
      <w:r>
        <w:rPr>
          <w:rFonts w:ascii="Arial" w:hAnsi="Arial" w:cs="Arial"/>
          <w:sz w:val="22"/>
          <w:szCs w:val="22"/>
        </w:rPr>
        <w:t xml:space="preserve"> expense, performed by a physician of the Town 's choice.</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3" w:name="a_d"/>
      <w:bookmarkEnd w:id="3"/>
      <w:proofErr w:type="gramStart"/>
      <w:r>
        <w:rPr>
          <w:rFonts w:ascii="Arial" w:hAnsi="Arial" w:cs="Arial"/>
          <w:b/>
          <w:bCs/>
          <w:sz w:val="22"/>
          <w:szCs w:val="22"/>
        </w:rPr>
        <w:t>Section 5.</w:t>
      </w:r>
      <w:proofErr w:type="gramEnd"/>
      <w:r>
        <w:rPr>
          <w:rFonts w:ascii="Arial" w:hAnsi="Arial" w:cs="Arial"/>
          <w:b/>
          <w:bCs/>
          <w:sz w:val="22"/>
          <w:szCs w:val="22"/>
        </w:rPr>
        <w:t xml:space="preserve">  Voluntary Retirement</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who meets the conditions set forth under the provision of the North Carolina Local Government </w:t>
      </w:r>
      <w:proofErr w:type="spellStart"/>
      <w:r>
        <w:rPr>
          <w:rFonts w:ascii="Arial" w:hAnsi="Arial" w:cs="Arial"/>
          <w:sz w:val="22"/>
          <w:szCs w:val="22"/>
        </w:rPr>
        <w:t>Employee's</w:t>
      </w:r>
      <w:proofErr w:type="spellEnd"/>
      <w:r>
        <w:rPr>
          <w:rFonts w:ascii="Arial" w:hAnsi="Arial" w:cs="Arial"/>
          <w:sz w:val="22"/>
          <w:szCs w:val="22"/>
        </w:rPr>
        <w:t xml:space="preserve"> Retirement System may elect to retire and receive all benefits earned under the retirement plan. </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4" w:name="a_e"/>
      <w:bookmarkEnd w:id="4"/>
      <w:proofErr w:type="gramStart"/>
      <w:r>
        <w:rPr>
          <w:rFonts w:ascii="Arial" w:hAnsi="Arial" w:cs="Arial"/>
          <w:b/>
          <w:bCs/>
          <w:sz w:val="22"/>
          <w:szCs w:val="22"/>
        </w:rPr>
        <w:t>Section 6.</w:t>
      </w:r>
      <w:proofErr w:type="gramEnd"/>
      <w:r>
        <w:rPr>
          <w:rFonts w:ascii="Arial" w:hAnsi="Arial" w:cs="Arial"/>
          <w:b/>
          <w:bCs/>
          <w:sz w:val="22"/>
          <w:szCs w:val="22"/>
        </w:rPr>
        <w:t xml:space="preserve">  Death</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Separation shall be effective as of the date of death.  All compensation due shall be paid to the estate of the employee.</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5" w:name="a_f"/>
      <w:bookmarkEnd w:id="5"/>
      <w:proofErr w:type="gramStart"/>
      <w:r>
        <w:rPr>
          <w:rFonts w:ascii="Arial" w:hAnsi="Arial" w:cs="Arial"/>
          <w:b/>
          <w:bCs/>
          <w:sz w:val="22"/>
          <w:szCs w:val="22"/>
        </w:rPr>
        <w:t>Section 7.</w:t>
      </w:r>
      <w:proofErr w:type="gramEnd"/>
      <w:r>
        <w:rPr>
          <w:rFonts w:ascii="Arial" w:hAnsi="Arial" w:cs="Arial"/>
          <w:b/>
          <w:bCs/>
          <w:sz w:val="22"/>
          <w:szCs w:val="22"/>
        </w:rPr>
        <w:t xml:space="preserve">  Dismissal</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employee may be dismissed in accordance with the provisions and procedures of Article IX. </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6" w:name="a_g"/>
      <w:bookmarkEnd w:id="6"/>
      <w:proofErr w:type="gramStart"/>
      <w:r>
        <w:rPr>
          <w:rFonts w:ascii="Arial" w:hAnsi="Arial" w:cs="Arial"/>
          <w:b/>
          <w:bCs/>
          <w:sz w:val="22"/>
          <w:szCs w:val="22"/>
        </w:rPr>
        <w:t>Section 8.</w:t>
      </w:r>
      <w:proofErr w:type="gramEnd"/>
      <w:r>
        <w:rPr>
          <w:rFonts w:ascii="Arial" w:hAnsi="Arial" w:cs="Arial"/>
          <w:b/>
          <w:bCs/>
          <w:sz w:val="22"/>
          <w:szCs w:val="22"/>
        </w:rPr>
        <w:t xml:space="preserve">  Reinstatement</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employee  who</w:t>
      </w:r>
      <w:proofErr w:type="gramEnd"/>
      <w:r>
        <w:rPr>
          <w:rFonts w:ascii="Arial" w:hAnsi="Arial" w:cs="Arial"/>
          <w:sz w:val="22"/>
          <w:szCs w:val="22"/>
        </w:rPr>
        <w:t xml:space="preserve"> resigns while in good standing or who is separated because of reduction in force may be reinstated within one year of the date of separation, upon recommendation of the Department Head, and upon approval of the Town Manager.  An employee who is reinstated in this manner shall be re-credited with his or her previously accrued sick leave and previous service.</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7" w:name="a_h"/>
      <w:bookmarkEnd w:id="7"/>
      <w:proofErr w:type="gramStart"/>
      <w:r>
        <w:rPr>
          <w:rFonts w:ascii="Arial" w:hAnsi="Arial" w:cs="Arial"/>
          <w:b/>
          <w:bCs/>
          <w:sz w:val="22"/>
          <w:szCs w:val="22"/>
        </w:rPr>
        <w:t>Section 9.</w:t>
      </w:r>
      <w:proofErr w:type="gramEnd"/>
      <w:r>
        <w:rPr>
          <w:rFonts w:ascii="Arial" w:hAnsi="Arial" w:cs="Arial"/>
          <w:b/>
          <w:bCs/>
          <w:sz w:val="22"/>
          <w:szCs w:val="22"/>
        </w:rPr>
        <w:t xml:space="preserve">  Rehiring</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An employee who resigns while in good standing may be rehired with the approval of the Town Manager, and may be regarded as a new employee, subject to all of the provisions of rules and regulations of this Policy.  An employee in good standing who is separated due to a reduction in force shall be given the first opportunity to be rehired in the same or a similar position.</w:t>
      </w:r>
    </w:p>
    <w:p w:rsidR="00431A94" w:rsidRDefault="00431A94" w:rsidP="00431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A94"/>
    <w:rsid w:val="00273671"/>
    <w:rsid w:val="00287062"/>
    <w:rsid w:val="003E19C5"/>
    <w:rsid w:val="00431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94"/>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Company>Town of Elizabethtown</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2010-11-17T19:24:00Z</dcterms:created>
  <dcterms:modified xsi:type="dcterms:W3CDTF">2010-11-17T19:25:00Z</dcterms:modified>
</cp:coreProperties>
</file>