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EC" w:rsidRDefault="006632EC" w:rsidP="00663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Arial" w:hAnsi="Arial" w:cs="Arial"/>
          <w:sz w:val="22"/>
          <w:szCs w:val="22"/>
        </w:rPr>
      </w:pPr>
      <w:proofErr w:type="gramStart"/>
      <w:r>
        <w:rPr>
          <w:rFonts w:ascii="Arial" w:hAnsi="Arial" w:cs="Arial"/>
          <w:b/>
          <w:bCs/>
          <w:sz w:val="22"/>
          <w:szCs w:val="22"/>
        </w:rPr>
        <w:t>ARTICLE XI.</w:t>
      </w:r>
      <w:proofErr w:type="gramEnd"/>
      <w:r>
        <w:rPr>
          <w:rFonts w:ascii="Arial" w:hAnsi="Arial" w:cs="Arial"/>
          <w:b/>
          <w:bCs/>
          <w:sz w:val="22"/>
          <w:szCs w:val="22"/>
        </w:rPr>
        <w:t xml:space="preserve">  RECORDS AND REPORTS</w:t>
      </w:r>
    </w:p>
    <w:p w:rsidR="006632EC" w:rsidRDefault="006632EC" w:rsidP="00663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6632EC" w:rsidRDefault="006632EC" w:rsidP="00663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bookmarkStart w:id="0" w:name="a_z"/>
      <w:bookmarkEnd w:id="0"/>
      <w:proofErr w:type="gramStart"/>
      <w:r>
        <w:rPr>
          <w:rFonts w:ascii="Arial" w:hAnsi="Arial" w:cs="Arial"/>
          <w:b/>
          <w:bCs/>
          <w:sz w:val="22"/>
          <w:szCs w:val="22"/>
        </w:rPr>
        <w:t>Section 1.</w:t>
      </w:r>
      <w:proofErr w:type="gramEnd"/>
      <w:r>
        <w:rPr>
          <w:rFonts w:ascii="Arial" w:hAnsi="Arial" w:cs="Arial"/>
          <w:b/>
          <w:bCs/>
          <w:sz w:val="22"/>
          <w:szCs w:val="22"/>
        </w:rPr>
        <w:t xml:space="preserve">  Public Information</w:t>
      </w:r>
    </w:p>
    <w:p w:rsidR="006632EC" w:rsidRDefault="006632EC" w:rsidP="00663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In compliance with GS 160A-168, the following information with respect to each Town employee is a matter of public record:  name; age; date of original employment or appointment to the service; current position title; current salary; date and amount of the most recent increase or decrease in salary; date of the most recent promotion, demotion, transfer, suspension, separation, or other change in position classification; and the office to which the employee is currently assigned.  Any person may have access to this information for the purpose of inspection, examination, and copying, during regular business hours, subject only to such rules and regulations for the safekeeping of public records as the Town may adopt.</w:t>
      </w:r>
    </w:p>
    <w:p w:rsidR="006632EC" w:rsidRDefault="006632EC" w:rsidP="00663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6632EC" w:rsidRDefault="006632EC" w:rsidP="00663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roofErr w:type="gramStart"/>
      <w:r>
        <w:rPr>
          <w:rFonts w:ascii="Arial" w:hAnsi="Arial" w:cs="Arial"/>
          <w:b/>
          <w:bCs/>
          <w:sz w:val="22"/>
          <w:szCs w:val="22"/>
        </w:rPr>
        <w:t>Section 2.</w:t>
      </w:r>
      <w:proofErr w:type="gramEnd"/>
      <w:r>
        <w:rPr>
          <w:rFonts w:ascii="Arial" w:hAnsi="Arial" w:cs="Arial"/>
          <w:b/>
          <w:bCs/>
          <w:sz w:val="22"/>
          <w:szCs w:val="22"/>
        </w:rPr>
        <w:t xml:space="preserve">  Access to Confidential Records</w:t>
      </w:r>
    </w:p>
    <w:p w:rsidR="006632EC" w:rsidRDefault="006632EC" w:rsidP="00663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All information contained in a Town employee's personnel file, other than the information mentioned above is confidential and shall be open to inspection only in the following instances:</w:t>
      </w:r>
    </w:p>
    <w:p w:rsidR="006632EC" w:rsidRDefault="006632EC" w:rsidP="00663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6632EC" w:rsidRDefault="006632EC" w:rsidP="006632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The employee or his/her duly authorized agent may examine all portions of his/her personnel file except letters of reference solicited prior to employment, and information concerning a medical disability, mental or physical, that a prudent physician would not divulge to the patient.</w:t>
      </w:r>
    </w:p>
    <w:p w:rsidR="006632EC" w:rsidRDefault="006632EC" w:rsidP="006632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440"/>
        <w:jc w:val="both"/>
        <w:rPr>
          <w:rFonts w:ascii="Arial" w:hAnsi="Arial" w:cs="Arial"/>
          <w:sz w:val="22"/>
          <w:szCs w:val="22"/>
        </w:rPr>
      </w:pPr>
    </w:p>
    <w:p w:rsidR="006632EC" w:rsidRDefault="006632EC" w:rsidP="006632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A licensed physician designated in writing by the employee may examine the employee's medical record.</w:t>
      </w:r>
    </w:p>
    <w:p w:rsidR="006632EC" w:rsidRDefault="006632EC" w:rsidP="006632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440"/>
        <w:jc w:val="both"/>
        <w:rPr>
          <w:rFonts w:ascii="Arial" w:hAnsi="Arial" w:cs="Arial"/>
          <w:sz w:val="22"/>
          <w:szCs w:val="22"/>
        </w:rPr>
      </w:pPr>
    </w:p>
    <w:p w:rsidR="006632EC" w:rsidRDefault="006632EC" w:rsidP="006632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A Town employee having supervisory authority over the employee may examine all material in the employee's personnel file.</w:t>
      </w:r>
    </w:p>
    <w:p w:rsidR="006632EC" w:rsidRDefault="006632EC" w:rsidP="006632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440"/>
        <w:jc w:val="both"/>
        <w:rPr>
          <w:rFonts w:ascii="Arial" w:hAnsi="Arial" w:cs="Arial"/>
          <w:sz w:val="22"/>
          <w:szCs w:val="22"/>
        </w:rPr>
      </w:pPr>
    </w:p>
    <w:p w:rsidR="006632EC" w:rsidRDefault="006632EC" w:rsidP="006632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t>By order of a court of competent jurisdiction, any person may examine all material in the employee's personnel file.</w:t>
      </w:r>
    </w:p>
    <w:p w:rsidR="006632EC" w:rsidRDefault="006632EC" w:rsidP="006632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440"/>
        <w:jc w:val="both"/>
        <w:rPr>
          <w:rFonts w:ascii="Arial" w:hAnsi="Arial" w:cs="Arial"/>
          <w:sz w:val="22"/>
          <w:szCs w:val="22"/>
        </w:rPr>
      </w:pPr>
    </w:p>
    <w:p w:rsidR="006632EC" w:rsidRDefault="006632EC" w:rsidP="006632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440" w:hanging="720"/>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An official of an agency of the State or Federal Government, or any political subdivision of the State, may inspect any portion of a personnel file when such inspection is deemed by the Town Manager to be necessary and essential to the pursuit of a proper function of the inspecting agency, but no information shall be </w:t>
      </w:r>
      <w:r>
        <w:rPr>
          <w:rFonts w:ascii="Arial" w:hAnsi="Arial" w:cs="Arial"/>
          <w:sz w:val="22"/>
          <w:szCs w:val="22"/>
        </w:rPr>
        <w:lastRenderedPageBreak/>
        <w:t>divulged for the purpose of assisting in a criminal prosecution of the employee, or for the purpose of assisting in an investigation of the employee's tax liability.  However, the official having custody of the personnel records may release the name, address, and telephone number from a personnel file for the purpose of assisting in a criminal investigation.</w:t>
      </w:r>
    </w:p>
    <w:p w:rsidR="006632EC" w:rsidRDefault="006632EC" w:rsidP="006632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440"/>
        <w:jc w:val="both"/>
        <w:rPr>
          <w:rFonts w:ascii="Arial" w:hAnsi="Arial" w:cs="Arial"/>
          <w:sz w:val="22"/>
          <w:szCs w:val="22"/>
        </w:rPr>
      </w:pPr>
    </w:p>
    <w:p w:rsidR="006632EC" w:rsidRDefault="006632EC" w:rsidP="006632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440" w:hanging="720"/>
        <w:jc w:val="both"/>
        <w:rPr>
          <w:rFonts w:ascii="Arial" w:hAnsi="Arial" w:cs="Arial"/>
          <w:sz w:val="22"/>
          <w:szCs w:val="22"/>
        </w:rPr>
      </w:pPr>
      <w:r>
        <w:rPr>
          <w:rFonts w:ascii="Arial" w:hAnsi="Arial" w:cs="Arial"/>
          <w:sz w:val="22"/>
          <w:szCs w:val="22"/>
        </w:rPr>
        <w:t>6)</w:t>
      </w:r>
      <w:r>
        <w:rPr>
          <w:rFonts w:ascii="Arial" w:hAnsi="Arial" w:cs="Arial"/>
          <w:sz w:val="22"/>
          <w:szCs w:val="22"/>
        </w:rPr>
        <w:tab/>
        <w:t>An employee may sign a written release to be placed in his/her personnel file that permits the record custodian to provide, either in person, by telephone, or by mail, information specified in the release to prospective employers, educational institutions, or other persons specified in the release.</w:t>
      </w:r>
    </w:p>
    <w:p w:rsidR="006632EC" w:rsidRDefault="006632EC" w:rsidP="006632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440"/>
        <w:jc w:val="both"/>
        <w:rPr>
          <w:rFonts w:ascii="Arial" w:hAnsi="Arial" w:cs="Arial"/>
          <w:sz w:val="22"/>
          <w:szCs w:val="22"/>
        </w:rPr>
      </w:pPr>
    </w:p>
    <w:p w:rsidR="006632EC" w:rsidRDefault="006632EC" w:rsidP="006632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440" w:hanging="720"/>
        <w:jc w:val="both"/>
        <w:rPr>
          <w:rFonts w:ascii="Arial" w:hAnsi="Arial" w:cs="Arial"/>
          <w:sz w:val="22"/>
          <w:szCs w:val="22"/>
        </w:rPr>
      </w:pPr>
      <w:r>
        <w:rPr>
          <w:rFonts w:ascii="Arial" w:hAnsi="Arial" w:cs="Arial"/>
          <w:sz w:val="22"/>
          <w:szCs w:val="22"/>
        </w:rPr>
        <w:t>7)</w:t>
      </w:r>
      <w:r>
        <w:rPr>
          <w:rFonts w:ascii="Arial" w:hAnsi="Arial" w:cs="Arial"/>
          <w:sz w:val="22"/>
          <w:szCs w:val="22"/>
        </w:rPr>
        <w:tab/>
        <w:t>The Town Manager, with the concurrence of the Town Council, may inform any person of the employment, non-employment, promotion, demotion, suspension or other disciplinary action, reinstatement, transfer, or termination of a Town employee, and the reasons for that action.  Before releasing that information, the Town Manager shall determine in writing that the release is essential to maintaining the level and quality of Town services.  The written determination shall be retained in the Town Manager's office, is a record for public inspection, and shall become a part of the employee's personnel file.</w:t>
      </w:r>
    </w:p>
    <w:p w:rsidR="006632EC" w:rsidRDefault="006632EC" w:rsidP="00663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6632EC" w:rsidRDefault="006632EC" w:rsidP="00663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3.</w:t>
      </w:r>
      <w:proofErr w:type="gramEnd"/>
      <w:r>
        <w:rPr>
          <w:rFonts w:ascii="Arial" w:hAnsi="Arial" w:cs="Arial"/>
          <w:b/>
          <w:bCs/>
          <w:sz w:val="22"/>
          <w:szCs w:val="22"/>
        </w:rPr>
        <w:t xml:space="preserve">  Personnel Actions</w:t>
      </w:r>
    </w:p>
    <w:p w:rsidR="006632EC" w:rsidRDefault="006632EC" w:rsidP="00663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The Human Resources Officer, with the approval of the Town Manager, will prescribe necessary forms and reports for all personnel actions and will retain records necessary for the proper administration of the personnel system.  The official personnel files are those which are maintained by the Human Resources Department. These files shall contain documents such as employment applications and related materials, records of personnel actions, documentation of employee warnings, disciplinary actions, performance evaluations, retirement and insurance records, letters of recommendation, and other personnel-related documents.  Any documents not contained in these files or maintained as designated by the Human Resources Officer is not an official part of the personnel file.</w:t>
      </w:r>
    </w:p>
    <w:p w:rsidR="006632EC" w:rsidRDefault="006632EC" w:rsidP="00663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6632EC" w:rsidRDefault="006632EC" w:rsidP="00663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4.</w:t>
      </w:r>
      <w:proofErr w:type="gramEnd"/>
      <w:r>
        <w:rPr>
          <w:rFonts w:ascii="Arial" w:hAnsi="Arial" w:cs="Arial"/>
          <w:b/>
          <w:bCs/>
          <w:sz w:val="22"/>
          <w:szCs w:val="22"/>
        </w:rPr>
        <w:t xml:space="preserve">  Records of Former Employees</w:t>
      </w:r>
    </w:p>
    <w:p w:rsidR="006632EC" w:rsidRDefault="006632EC" w:rsidP="00663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The provisions for access to records apply to former employees as they apply to present employees.</w:t>
      </w:r>
    </w:p>
    <w:p w:rsidR="006632EC" w:rsidRDefault="006632EC" w:rsidP="00663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6632EC" w:rsidRDefault="006632EC" w:rsidP="00663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roofErr w:type="gramStart"/>
      <w:r>
        <w:rPr>
          <w:rFonts w:ascii="Arial" w:hAnsi="Arial" w:cs="Arial"/>
          <w:b/>
          <w:bCs/>
          <w:sz w:val="22"/>
          <w:szCs w:val="22"/>
        </w:rPr>
        <w:t>Section 5.</w:t>
      </w:r>
      <w:proofErr w:type="gramEnd"/>
      <w:r>
        <w:rPr>
          <w:rFonts w:ascii="Arial" w:hAnsi="Arial" w:cs="Arial"/>
          <w:b/>
          <w:bCs/>
          <w:sz w:val="22"/>
          <w:szCs w:val="22"/>
        </w:rPr>
        <w:t xml:space="preserve">  Remedies of Employees Objecting to Material in File</w:t>
      </w:r>
    </w:p>
    <w:p w:rsidR="006632EC" w:rsidRDefault="006632EC" w:rsidP="00663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An employee who objects to material in his/her file may place a statement in the file relating to the material considered to be inaccurate or misleading.  The employee may seek removal of such material in accordance with established grievance procedures.</w:t>
      </w:r>
    </w:p>
    <w:p w:rsidR="006632EC" w:rsidRDefault="006632EC" w:rsidP="00663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6632EC" w:rsidRDefault="006632EC" w:rsidP="00663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6.</w:t>
      </w:r>
      <w:proofErr w:type="gramEnd"/>
      <w:r>
        <w:rPr>
          <w:rFonts w:ascii="Arial" w:hAnsi="Arial" w:cs="Arial"/>
          <w:b/>
          <w:bCs/>
          <w:sz w:val="22"/>
          <w:szCs w:val="22"/>
        </w:rPr>
        <w:t xml:space="preserve">  Examining and/or Copying Confidential Material without Authorization</w:t>
      </w:r>
    </w:p>
    <w:p w:rsidR="006632EC" w:rsidRDefault="006632EC" w:rsidP="00663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Section 160A-168 of the General Statutes of North Carolina provides that any person, not specifically authorized to have access to a personnel file designated as confidential, who shall knowingly and willfully examine in its official filing place, remove or copy any portion of a confidential personnel file shall be guilty of a misdemeanor and upon conviction shall be fined consistent with the General Statutes.</w:t>
      </w:r>
    </w:p>
    <w:p w:rsidR="006632EC" w:rsidRDefault="006632EC" w:rsidP="00663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6632EC" w:rsidRDefault="006632EC" w:rsidP="00663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7.</w:t>
      </w:r>
      <w:proofErr w:type="gramEnd"/>
      <w:r>
        <w:rPr>
          <w:rFonts w:ascii="Arial" w:hAnsi="Arial" w:cs="Arial"/>
          <w:b/>
          <w:bCs/>
          <w:sz w:val="22"/>
          <w:szCs w:val="22"/>
        </w:rPr>
        <w:t xml:space="preserve">  Destruction of Records Regulated</w:t>
      </w:r>
    </w:p>
    <w:p w:rsidR="006632EC" w:rsidRDefault="006632EC" w:rsidP="00663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right="90"/>
        <w:jc w:val="both"/>
        <w:rPr>
          <w:rFonts w:ascii="Arial" w:hAnsi="Arial" w:cs="Arial"/>
          <w:sz w:val="22"/>
          <w:szCs w:val="22"/>
        </w:rPr>
      </w:pPr>
      <w:r>
        <w:rPr>
          <w:rFonts w:ascii="Arial" w:hAnsi="Arial" w:cs="Arial"/>
          <w:sz w:val="22"/>
          <w:szCs w:val="22"/>
        </w:rPr>
        <w:t xml:space="preserve">No public official may destroy, sell, loan, or otherwise dispose of any public record, except in accordance with GS 121.5, without the consent of the State Department of Cultural </w:t>
      </w:r>
      <w:proofErr w:type="gramStart"/>
      <w:r>
        <w:rPr>
          <w:rFonts w:ascii="Arial" w:hAnsi="Arial" w:cs="Arial"/>
          <w:sz w:val="22"/>
          <w:szCs w:val="22"/>
        </w:rPr>
        <w:t>Resources  Whoever</w:t>
      </w:r>
      <w:proofErr w:type="gramEnd"/>
      <w:r>
        <w:rPr>
          <w:rFonts w:ascii="Arial" w:hAnsi="Arial" w:cs="Arial"/>
          <w:sz w:val="22"/>
          <w:szCs w:val="22"/>
        </w:rPr>
        <w:t xml:space="preserve"> unlawfully removes a public record from the office where it is usually kept, or whoever alters, defaces, mutilates or destroys it will be guilty of a misdemeanor and upon conviction will be fined in an amount provided in Chapter 132.3 of the North Carolina General Statutes.</w:t>
      </w:r>
    </w:p>
    <w:p w:rsidR="006632EC" w:rsidRDefault="006632EC" w:rsidP="00663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right="90"/>
        <w:jc w:val="both"/>
        <w:rPr>
          <w:rFonts w:ascii="Arial" w:hAnsi="Arial" w:cs="Arial"/>
          <w:sz w:val="22"/>
          <w:szCs w:val="22"/>
        </w:rPr>
      </w:pPr>
    </w:p>
    <w:p w:rsidR="00287062" w:rsidRDefault="00287062"/>
    <w:sectPr w:rsidR="00287062" w:rsidSect="002870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32EC"/>
    <w:rsid w:val="00273671"/>
    <w:rsid w:val="00287062"/>
    <w:rsid w:val="003E19C5"/>
    <w:rsid w:val="00663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2EC"/>
    <w:pPr>
      <w:widowControl w:val="0"/>
      <w:autoSpaceDE w:val="0"/>
      <w:autoSpaceDN w:val="0"/>
      <w:adjustRightInd w:val="0"/>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4715</Characters>
  <Application>Microsoft Office Word</Application>
  <DocSecurity>0</DocSecurity>
  <Lines>39</Lines>
  <Paragraphs>11</Paragraphs>
  <ScaleCrop>false</ScaleCrop>
  <Company>Town of Elizabethtown</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Personnel</dc:creator>
  <cp:keywords/>
  <dc:description/>
  <cp:lastModifiedBy>Personnel</cp:lastModifiedBy>
  <cp:revision>1</cp:revision>
  <dcterms:created xsi:type="dcterms:W3CDTF">2010-11-17T20:29:00Z</dcterms:created>
  <dcterms:modified xsi:type="dcterms:W3CDTF">2010-11-17T20:31:00Z</dcterms:modified>
</cp:coreProperties>
</file>